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KARTA  ZWROTU ZA NIEWYKORZYSTANE OBIADY  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Warunkiem zwrotu jest wypełnienie karty zwrotu za obiady i pozostawienie w sekretariacie szkoły lub u Intendenta.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Informacja powinna zawierać: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1. Imię , nazwisko i klasa ucznia ………………………………………………………………………………..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2. Ilość obiadów ……………………………………………………………..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3. Imię i nazwisko rodzica/opiekuna prawnego ………………………………………………………………………………………………………………………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4. Numer telefonu kontaktowego lub adres e-mail rodzica/opiekuna prawnego dziecka……………………………………………………………………………………………………………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5. Numer rachunku bankowego na który będzie dokonany zwrot za obiady……………………………………………………………………………………………………………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b/>
          <w:sz w:val="28"/>
          <w:szCs w:val="28"/>
        </w:rPr>
        <w:t xml:space="preserve">Data…………………..                                                        Podpis       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3f62d9"/>
    <w:rPr>
      <w:color w:themeColor="hyperlink" w:val="0000FF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66</Words>
  <Characters>571</Characters>
  <CharactersWithSpaces>702</CharactersWithSpaces>
  <Paragraphs>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2020-09-20T16:33:00Z</dcterms:created>
  <dc:creator>Nauczyciel</dc:creator>
  <dc:description/>
  <dc:language>pl-PL</dc:language>
  <cp:lastModifiedBy/>
  <cp:lastPrinted>2020-09-17T09:20:00Z</cp:lastPrinted>
  <dcterms:modified xsi:type="dcterms:W3CDTF">2023-12-18T22:16:58Z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