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Ćwiczenia słuchowe:</w:t>
      </w:r>
    </w:p>
    <w:p>
      <w:pPr>
        <w:pStyle w:val="BodyText"/>
        <w:spacing w:before="14"/>
      </w:pPr>
      <w:r>
        <w:rPr/>
        <w:t>-Rozpoznawanie odgłosów dobiegających z otoczenia</w:t>
      </w:r>
    </w:p>
    <w:p>
      <w:pPr>
        <w:pStyle w:val="BodyText"/>
      </w:pPr>
      <w:r>
        <w:rPr/>
        <w:t>-Rozpoznawanie źródeł dźwięku, odległości, kierunku, głośności</w:t>
      </w:r>
    </w:p>
    <w:p>
      <w:pPr>
        <w:pStyle w:val="BodyText"/>
        <w:spacing w:before="18"/>
      </w:pPr>
      <w:r>
        <w:rPr/>
        <w:t>-Wydzielanie sylab w wyrazach</w:t>
      </w:r>
    </w:p>
    <w:p>
      <w:pPr>
        <w:pStyle w:val="BodyText"/>
      </w:pPr>
      <w:r>
        <w:rPr/>
        <w:t>-Wyodrębnienie głoski na początku wyrazu</w:t>
      </w:r>
    </w:p>
    <w:p>
      <w:pPr>
        <w:pStyle w:val="BodyText"/>
        <w:spacing w:before="18"/>
      </w:pPr>
      <w:r>
        <w:rPr/>
        <w:t>-Zabawy w rymy i rytmy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</w:pPr>
      <w:r>
        <w:rPr/>
        <w:t>Ćwiczenia oddechowe:</w:t>
      </w:r>
    </w:p>
    <w:p>
      <w:pPr>
        <w:pStyle w:val="BodyText"/>
        <w:spacing w:before="12"/>
      </w:pPr>
      <w:r>
        <w:rPr/>
        <w:t>-Puszczanie baniek mydlanych</w:t>
      </w:r>
    </w:p>
    <w:p>
      <w:pPr>
        <w:pStyle w:val="BodyText"/>
        <w:spacing w:before="18"/>
      </w:pPr>
      <w:r>
        <w:rPr/>
        <w:t>-Zdmuchiwanie z dłoni kawałka papieru</w:t>
      </w:r>
    </w:p>
    <w:p>
      <w:pPr>
        <w:pStyle w:val="BodyText"/>
      </w:pPr>
      <w:r>
        <w:rPr/>
        <w:t>-Dmuchanie na piórka, piłeczki lub zawieszone na nitce krążki lub kulki waty</w:t>
      </w:r>
    </w:p>
    <w:p>
      <w:pPr>
        <w:pStyle w:val="BodyText"/>
        <w:spacing w:before="15"/>
      </w:pPr>
      <w:r>
        <w:rPr/>
        <w:t>-Dmuchanie na wiatraczki</w:t>
      </w:r>
    </w:p>
    <w:p>
      <w:pPr>
        <w:pStyle w:val="BodyText"/>
        <w:spacing w:before="19"/>
      </w:pPr>
      <w:r>
        <w:rPr/>
        <w:t>-Rozdmuchiwanie kaszy, ryżu, grochu przez słomkę</w:t>
      </w:r>
    </w:p>
    <w:p>
      <w:pPr>
        <w:pStyle w:val="BodyText"/>
        <w:spacing w:before="15"/>
      </w:pPr>
      <w:r>
        <w:rPr/>
        <w:t>-Dmuchanie przez słomki o różnej grubości</w:t>
      </w:r>
    </w:p>
    <w:p>
      <w:pPr>
        <w:pStyle w:val="BodyText"/>
        <w:spacing w:before="19"/>
      </w:pPr>
      <w:r>
        <w:rPr/>
        <w:t>-Chuchanie na ręce</w:t>
      </w:r>
    </w:p>
    <w:p>
      <w:pPr>
        <w:pStyle w:val="BodyText"/>
      </w:pPr>
      <w:r>
        <w:rPr/>
        <w:t>-Dmuchanie na płomień świecy i gaszenie jej z różnych odległości</w:t>
      </w:r>
    </w:p>
    <w:sectPr>
      <w:type w:val="continuous"/>
      <w:pgSz w:w="1191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spacing w:before="16"/>
      <w:ind w:left="116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2020-03-29T16:49:00Z</dcterms:created>
  <dcterms:modified xsi:type="dcterms:W3CDTF">2020-03-29T16:49:00Z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