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116" w:right="0" w:firstLine="0"/>
        <w:jc w:val="both"/>
        <w:rPr>
          <w:b/>
          <w:sz w:val="22"/>
        </w:rPr>
      </w:pPr>
      <w:r>
        <w:rPr>
          <w:b/>
          <w:sz w:val="22"/>
        </w:rPr>
        <w:t>Ruchoma ręka.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78" w:lineRule="auto"/>
        <w:ind w:left="116" w:right="117"/>
        <w:jc w:val="both"/>
      </w:pPr>
      <w:r>
        <w:rPr/>
        <w:t>Do jej wykonania potrzebujemy: kartki papieru, ołówka, nożyczek, mocnego kleju lub taśmy dwustronnej, kilka słomek, cienkiego sznureczka lub grubej nitki.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76" w:lineRule="auto"/>
        <w:ind w:left="116" w:right="112"/>
        <w:jc w:val="both"/>
      </w:pPr>
      <w:r>
        <w:rPr/>
        <w:t>Na kartce odrysuj kontur swojej ręki, a potem go wytnij. Potnij słomki na pięć długich słomek (ok. 4cm) i czternaście krótkich (1cm). Krótkie słomki rozmieść wzdłuż palców, jedna za drugą (z przerwą w zgięciach), po trzy na palec, kciuk dwie. Długie ułóż tak aby wychodziły ze środka dłoni (z nadgarstka), po jednej w kierunku palca. Przyklej je w wyznaczonych miejscach. Następnie zawiąż sznurek na słomce na czubku palca i przełóż przez słomki do samego nadgarstka (tak każdy palec). Zwiąż wszystkie sznurki w nadgarstku, pozostaw ok 5-8 cm sznurka i znowu przewiąż, w ten sposób tworzysz uchwyt. Pociągnij go i jak- palce ruszają się? Możesz dodatkowo pokolorować swoją dłoń (na zewnętrznej stronie narysować paznokcie</w:t>
      </w:r>
      <w:r>
        <w:rPr>
          <w:spacing w:val="-4"/>
        </w:rPr>
        <w:t> </w:t>
      </w:r>
      <w:r>
        <w:rPr/>
        <w:t>itp).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6"/>
        <w:jc w:val="both"/>
      </w:pPr>
      <w:r>
        <w:rPr/>
        <w:t>Miłej zabawy</w:t>
      </w:r>
    </w:p>
    <w:sectPr>
      <w:type w:val="continuous"/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2020-03-29T16:38:33Z</dcterms:created>
  <dcterms:modified xsi:type="dcterms:W3CDTF">2020-03-29T16:38:33Z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